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870" w:rsidRPr="00002870" w:rsidRDefault="00002870" w:rsidP="00002870">
      <w:pPr>
        <w:widowControl/>
        <w:shd w:val="clear" w:color="auto" w:fill="F4F3EF"/>
        <w:spacing w:after="75" w:line="450" w:lineRule="atLeast"/>
        <w:jc w:val="center"/>
        <w:outlineLvl w:val="0"/>
        <w:rPr>
          <w:rFonts w:ascii="微软雅黑" w:eastAsia="微软雅黑" w:hAnsi="微软雅黑" w:cs="宋体"/>
          <w:b/>
          <w:bCs/>
          <w:color w:val="F51128"/>
          <w:kern w:val="36"/>
          <w:sz w:val="36"/>
          <w:szCs w:val="36"/>
        </w:rPr>
      </w:pPr>
      <w:r w:rsidRPr="00002870">
        <w:rPr>
          <w:rFonts w:ascii="微软雅黑" w:eastAsia="微软雅黑" w:hAnsi="微软雅黑" w:cs="宋体" w:hint="eastAsia"/>
          <w:b/>
          <w:bCs/>
          <w:color w:val="F51128"/>
          <w:kern w:val="36"/>
          <w:sz w:val="36"/>
          <w:szCs w:val="36"/>
        </w:rPr>
        <w:t>关于做好2025届本科生毕业设计（论文）中期检查工作的通知</w:t>
      </w:r>
    </w:p>
    <w:p w:rsidR="00002870" w:rsidRPr="00002870" w:rsidRDefault="00002870" w:rsidP="00002870">
      <w:pPr>
        <w:widowControl/>
        <w:shd w:val="clear" w:color="auto" w:fill="F4F3EF"/>
        <w:spacing w:after="150"/>
        <w:jc w:val="center"/>
        <w:outlineLvl w:val="2"/>
        <w:rPr>
          <w:rFonts w:ascii="微软雅黑" w:eastAsia="微软雅黑" w:hAnsi="微软雅黑" w:cs="宋体" w:hint="eastAsia"/>
          <w:color w:val="727272"/>
          <w:kern w:val="0"/>
          <w:sz w:val="27"/>
          <w:szCs w:val="27"/>
        </w:rPr>
      </w:pPr>
      <w:r w:rsidRPr="00002870">
        <w:rPr>
          <w:rFonts w:ascii="微软雅黑" w:eastAsia="微软雅黑" w:hAnsi="微软雅黑" w:cs="宋体" w:hint="eastAsia"/>
          <w:color w:val="727272"/>
          <w:kern w:val="0"/>
          <w:sz w:val="27"/>
          <w:szCs w:val="27"/>
        </w:rPr>
        <w:t>教务通知（2025）第18号</w:t>
      </w:r>
    </w:p>
    <w:p w:rsidR="00002870" w:rsidRPr="00002870" w:rsidRDefault="00002870" w:rsidP="00002870">
      <w:pPr>
        <w:widowControl/>
        <w:spacing w:line="504" w:lineRule="atLeast"/>
        <w:jc w:val="left"/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</w:pPr>
      <w:bookmarkStart w:id="0" w:name="_GoBack"/>
      <w:bookmarkEnd w:id="0"/>
      <w:r w:rsidRPr="00002870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各学院：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为加强本科生毕业设计（论文）工作的过程监控，不断提高毕业设计（论文）质量，根据《中国矿业大学本科生毕业设计（论文）工作规范》文件的有关要求，结合我校工作实际，现就开展2025届本科毕业设计（论文）中期检查工作有关事项通知如下：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一、检查方式及时间要求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1.学院自查：</w:t>
      </w:r>
      <w:r w:rsidRPr="00002870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3月27日前完成，具体时间自行安排；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2.学校抽查：</w:t>
      </w:r>
      <w:r w:rsidRPr="00002870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3月28日—4月3日。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二、检查内容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1.学院自查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（1）毕业设计（论文）工作进度及工作计划完成情况：包括查看学生毕业设计（论文）方案分析说明、毕业设计（论文）提纲和初稿、有关图纸、计算说明和实验报告等；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（2）指导教师的指导情况；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（3）学生前期已完成工作的质量情况；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（4）团队毕业设计的分工、协作与总体进度完成情况；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（5）存在的主要问题。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2.学校抽查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lastRenderedPageBreak/>
        <w:t>（1）检查学院毕业设计（论文）中期自查总结报告、学生毕业设计（论文）中期检查表、任务书、指导日志等；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（2）抽查学生的毕业设计（论文）前期工作相关支撑材料；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（3）检查团队毕业设计各个子课题工作量、子课题之间的联系度和区分度、团队成员的协作性等。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（4）重点抽查系统中未及时提交材料、毕业设计（论文）撰写可能存在困难的学生。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四、工作要求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1.各学院要认真组织好毕业设计（论文）中期检查工作，对检查中发现的问题及时关注解决，对毕业设计（论文）进展滞后的学生要加强指导，做好撰写督促，确保毕业设计（论文）的进度和质量。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2.各学院于3月27日前在毕业设计（论文）系统提交中期检查报告、毕业设计（论文）前期工作相关支撑材料。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3.如有其他未尽事宜，请联系实践教学与双创教育中心王老师，联系电话：83590290。</w:t>
      </w: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</w:p>
    <w:p w:rsidR="00002870" w:rsidRPr="00002870" w:rsidRDefault="00002870" w:rsidP="00002870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</w:p>
    <w:p w:rsidR="00002870" w:rsidRPr="00002870" w:rsidRDefault="00002870" w:rsidP="00002870">
      <w:pPr>
        <w:widowControl/>
        <w:spacing w:line="504" w:lineRule="atLeast"/>
        <w:ind w:firstLine="480"/>
        <w:jc w:val="righ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教务部</w:t>
      </w:r>
    </w:p>
    <w:p w:rsidR="00002870" w:rsidRPr="00002870" w:rsidRDefault="00002870" w:rsidP="00002870">
      <w:pPr>
        <w:widowControl/>
        <w:spacing w:line="504" w:lineRule="atLeast"/>
        <w:jc w:val="righ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002870">
        <w:rPr>
          <w:rFonts w:ascii="宋体" w:eastAsia="宋体" w:hAnsi="宋体" w:cs="宋体"/>
          <w:color w:val="585858"/>
          <w:kern w:val="0"/>
          <w:sz w:val="28"/>
          <w:szCs w:val="28"/>
        </w:rPr>
        <w:t>2025年2月28日</w:t>
      </w:r>
    </w:p>
    <w:p w:rsidR="007C6945" w:rsidRDefault="007C6945"/>
    <w:sectPr w:rsidR="007C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70"/>
    <w:rsid w:val="00002870"/>
    <w:rsid w:val="007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85128-E2C0-45F7-B90D-8C5F60FD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28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0287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87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002870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002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02870"/>
    <w:rPr>
      <w:b/>
      <w:bCs/>
    </w:rPr>
  </w:style>
  <w:style w:type="paragraph" w:styleId="a4">
    <w:name w:val="Normal (Web)"/>
    <w:basedOn w:val="a"/>
    <w:uiPriority w:val="99"/>
    <w:semiHidden/>
    <w:unhideWhenUsed/>
    <w:rsid w:val="00002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02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2025-02-28T03:31:00Z</dcterms:created>
  <dcterms:modified xsi:type="dcterms:W3CDTF">2025-02-28T03:32:00Z</dcterms:modified>
</cp:coreProperties>
</file>