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中国矿业大学202</w:t>
      </w:r>
      <w:r>
        <w:rPr>
          <w:rFonts w:ascii="方正小标宋简体" w:eastAsia="方正小标宋简体"/>
          <w:sz w:val="32"/>
          <w:szCs w:val="36"/>
        </w:rPr>
        <w:t>2</w:t>
      </w:r>
      <w:r>
        <w:rPr>
          <w:rFonts w:hint="eastAsia" w:ascii="方正小标宋简体" w:eastAsia="方正小标宋简体"/>
          <w:sz w:val="32"/>
          <w:szCs w:val="36"/>
        </w:rPr>
        <w:t>届基层就业先进个人（年度人物）学院推荐汇总表</w:t>
      </w:r>
    </w:p>
    <w:p>
      <w:pPr>
        <w:spacing w:line="52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学院（签章）                                </w:t>
      </w:r>
      <w:r>
        <w:rPr>
          <w:rFonts w:eastAsia="仿宋_GB2312"/>
          <w:sz w:val="24"/>
        </w:rPr>
        <w:t xml:space="preserve">                             </w:t>
      </w:r>
      <w:r>
        <w:rPr>
          <w:rFonts w:hint="eastAsia" w:eastAsia="仿宋_GB2312"/>
          <w:sz w:val="24"/>
        </w:rPr>
        <w:t xml:space="preserve">   报送时间：    年    月    日</w:t>
      </w:r>
    </w:p>
    <w:tbl>
      <w:tblPr>
        <w:tblStyle w:val="3"/>
        <w:tblW w:w="142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74"/>
        <w:gridCol w:w="1048"/>
        <w:gridCol w:w="709"/>
        <w:gridCol w:w="2126"/>
        <w:gridCol w:w="3260"/>
        <w:gridCol w:w="43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签约单位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获奖情况</w:t>
            </w:r>
          </w:p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（明确获奖年度和获奖类别）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主要事迹简介</w:t>
            </w:r>
          </w:p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（不超过100字）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exac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TS19180027A31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江苏鲁汶仪器有限公司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2019-2020 研究生一等学业奖学金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2020-2021 研究生二等学业奖学金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 材料与物理学院“展望杯”篮球赛第一名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 材料与物理学院趣味运动会二等奖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 “行健杯”材料与物理论坛二等奖</w:t>
            </w:r>
          </w:p>
        </w:tc>
        <w:tc>
          <w:tcPr>
            <w:tcW w:w="4324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积极主动发挥党员先锋模范作用，</w:t>
            </w:r>
            <w:r>
              <w:rPr>
                <w:rFonts w:hint="eastAsia" w:eastAsia="仿宋_GB2312"/>
                <w:sz w:val="24"/>
                <w:lang w:eastAsia="zh-CN"/>
              </w:rPr>
              <w:t>服务班级同学；</w:t>
            </w:r>
            <w:r>
              <w:rPr>
                <w:rFonts w:hint="eastAsia" w:eastAsia="仿宋_GB2312"/>
                <w:sz w:val="24"/>
              </w:rPr>
              <w:t>努力学好专业知识，发表学术论文一篇，获得授权发明专利三项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</w:rPr>
              <w:t>积极参加文体活动，促进个人全面发展</w:t>
            </w:r>
            <w:r>
              <w:rPr>
                <w:rFonts w:hint="eastAsia" w:eastAsia="仿宋_GB2312"/>
                <w:sz w:val="24"/>
                <w:lang w:eastAsia="zh-CN"/>
              </w:rPr>
              <w:t>；着眼专业，扎根基层，回报助力家乡，</w:t>
            </w:r>
            <w:r>
              <w:rPr>
                <w:rFonts w:hint="eastAsia" w:eastAsia="仿宋_GB2312"/>
                <w:sz w:val="24"/>
              </w:rPr>
              <w:t>积极投身</w:t>
            </w:r>
            <w:r>
              <w:rPr>
                <w:rFonts w:hint="eastAsia" w:eastAsia="仿宋_GB2312"/>
                <w:sz w:val="24"/>
                <w:lang w:eastAsia="zh-CN"/>
              </w:rPr>
              <w:t>基层</w:t>
            </w:r>
            <w:r>
              <w:rPr>
                <w:rFonts w:hint="eastAsia" w:eastAsia="仿宋_GB2312"/>
                <w:sz w:val="24"/>
              </w:rPr>
              <w:t>高新技术企业。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DYzYjAzN2E0NmExMWY4N2FlZTVkNjAzODBjMTYifQ=="/>
  </w:docVars>
  <w:rsids>
    <w:rsidRoot w:val="64B5477F"/>
    <w:rsid w:val="3CC06F0E"/>
    <w:rsid w:val="403043A5"/>
    <w:rsid w:val="64B5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314</Characters>
  <Lines>0</Lines>
  <Paragraphs>0</Paragraphs>
  <TotalTime>4</TotalTime>
  <ScaleCrop>false</ScaleCrop>
  <LinksUpToDate>false</LinksUpToDate>
  <CharactersWithSpaces>395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2022-06-09T07:52:00Z</dcterms:created>
  <dc:creator>小蓓要做小太阳</dc:creator>
  <cp:lastModifiedBy>J.</cp:lastModifiedBy>
  <dcterms:modified xsi:type="dcterms:W3CDTF">2022-06-09T08:01:52Z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B457171C5DEF4035AD654133CCBF9BFD</vt:lpwstr>
  </property>
</Properties>
</file>